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67" w:rsidRPr="00F0583E" w:rsidRDefault="00810F67" w:rsidP="00810F67">
      <w:pPr>
        <w:jc w:val="center"/>
        <w:rPr>
          <w:rFonts w:cstheme="minorHAnsi"/>
          <w:b/>
          <w:i/>
          <w:sz w:val="40"/>
          <w:szCs w:val="40"/>
        </w:rPr>
      </w:pPr>
      <w:r w:rsidRPr="00F0583E">
        <w:rPr>
          <w:rFonts w:cstheme="minorHAnsi"/>
          <w:b/>
          <w:i/>
          <w:sz w:val="40"/>
          <w:szCs w:val="40"/>
        </w:rPr>
        <w:t xml:space="preserve">Badlands Workshop </w:t>
      </w:r>
      <w:r w:rsidR="009C67D7" w:rsidRPr="00F0583E">
        <w:rPr>
          <w:rFonts w:cstheme="minorHAnsi"/>
          <w:b/>
          <w:i/>
          <w:sz w:val="40"/>
          <w:szCs w:val="40"/>
        </w:rPr>
        <w:t>3</w:t>
      </w:r>
    </w:p>
    <w:p w:rsidR="009C67D7" w:rsidRPr="00F0583E" w:rsidRDefault="009C67D7" w:rsidP="00810F67">
      <w:pPr>
        <w:rPr>
          <w:rFonts w:cstheme="minorHAnsi"/>
          <w:b/>
          <w:i/>
        </w:rPr>
      </w:pPr>
    </w:p>
    <w:p w:rsidR="00810F67" w:rsidRPr="00F0583E" w:rsidRDefault="00810F67" w:rsidP="009C67D7">
      <w:pPr>
        <w:spacing w:line="276" w:lineRule="auto"/>
        <w:rPr>
          <w:rFonts w:cstheme="minorHAnsi"/>
          <w:b/>
          <w:i/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>Date and time: 29</w:t>
      </w:r>
      <w:r w:rsidRPr="00F0583E">
        <w:rPr>
          <w:rFonts w:cstheme="minorHAnsi"/>
          <w:b/>
          <w:i/>
          <w:sz w:val="24"/>
          <w:szCs w:val="24"/>
          <w:vertAlign w:val="superscript"/>
        </w:rPr>
        <w:t>th</w:t>
      </w:r>
      <w:r w:rsidRPr="00F0583E">
        <w:rPr>
          <w:rFonts w:cstheme="minorHAnsi"/>
          <w:b/>
          <w:i/>
          <w:sz w:val="24"/>
          <w:szCs w:val="24"/>
        </w:rPr>
        <w:t xml:space="preserve"> November 2021, starting time 14:00 (CEST)</w:t>
      </w:r>
    </w:p>
    <w:p w:rsidR="00810F67" w:rsidRPr="00F0583E" w:rsidRDefault="00810F67" w:rsidP="009C67D7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>Location: Online meeting; platform and connection link will be sent few days before the meeting</w:t>
      </w:r>
    </w:p>
    <w:p w:rsidR="00810F67" w:rsidRPr="00F0583E" w:rsidRDefault="00F0583E" w:rsidP="009C67D7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>Organizers</w:t>
      </w:r>
      <w:r w:rsidR="00810F67" w:rsidRPr="00F0583E">
        <w:rPr>
          <w:rFonts w:cstheme="minorHAnsi"/>
          <w:b/>
          <w:i/>
          <w:sz w:val="24"/>
          <w:szCs w:val="24"/>
        </w:rPr>
        <w:t xml:space="preserve">: Estela Nadal Romero; Milica </w:t>
      </w:r>
      <w:proofErr w:type="spellStart"/>
      <w:r w:rsidR="00810F67" w:rsidRPr="00F0583E">
        <w:rPr>
          <w:rFonts w:cstheme="minorHAnsi"/>
          <w:b/>
          <w:i/>
          <w:sz w:val="24"/>
          <w:szCs w:val="24"/>
        </w:rPr>
        <w:t>Kašanin</w:t>
      </w:r>
      <w:proofErr w:type="spellEnd"/>
      <w:r w:rsidR="00810F67" w:rsidRPr="00F0583E">
        <w:rPr>
          <w:rFonts w:cstheme="minorHAnsi"/>
          <w:b/>
          <w:i/>
          <w:sz w:val="24"/>
          <w:szCs w:val="24"/>
        </w:rPr>
        <w:t>-Grubin</w:t>
      </w:r>
    </w:p>
    <w:p w:rsidR="00810F67" w:rsidRPr="00F0583E" w:rsidRDefault="00810F67" w:rsidP="009C67D7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 xml:space="preserve">CO-organizers: Manel Llena; Nevena Antić </w:t>
      </w:r>
    </w:p>
    <w:p w:rsidR="00810F67" w:rsidRPr="00F0583E" w:rsidRDefault="00810F67" w:rsidP="00810F67">
      <w:pPr>
        <w:jc w:val="both"/>
        <w:rPr>
          <w:rFonts w:cstheme="minorHAnsi"/>
          <w:b/>
          <w:i/>
        </w:rPr>
      </w:pPr>
    </w:p>
    <w:p w:rsidR="00810F67" w:rsidRPr="00F0583E" w:rsidRDefault="00810F67" w:rsidP="009C67D7">
      <w:pPr>
        <w:jc w:val="center"/>
        <w:rPr>
          <w:rFonts w:cstheme="minorHAnsi"/>
          <w:b/>
          <w:i/>
          <w:sz w:val="28"/>
          <w:szCs w:val="28"/>
        </w:rPr>
      </w:pPr>
      <w:r w:rsidRPr="00F0583E">
        <w:rPr>
          <w:rFonts w:cstheme="minorHAnsi"/>
          <w:b/>
          <w:i/>
          <w:sz w:val="28"/>
          <w:szCs w:val="28"/>
        </w:rPr>
        <w:t>Program:</w:t>
      </w:r>
    </w:p>
    <w:p w:rsidR="00810F67" w:rsidRPr="00F0583E" w:rsidRDefault="00810F67" w:rsidP="00810F67">
      <w:pPr>
        <w:jc w:val="both"/>
        <w:rPr>
          <w:rFonts w:cstheme="minorHAnsi"/>
          <w:b/>
          <w:i/>
          <w:u w:val="single"/>
        </w:rPr>
      </w:pPr>
    </w:p>
    <w:p w:rsidR="00810F67" w:rsidRPr="00F0583E" w:rsidRDefault="00810F67" w:rsidP="00810F67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F0583E">
        <w:rPr>
          <w:rFonts w:cstheme="minorHAnsi"/>
          <w:b/>
          <w:i/>
          <w:sz w:val="24"/>
          <w:szCs w:val="24"/>
          <w:u w:val="single"/>
        </w:rPr>
        <w:t xml:space="preserve">Part I </w:t>
      </w:r>
    </w:p>
    <w:p w:rsidR="00810F67" w:rsidRPr="00F0583E" w:rsidRDefault="00810F67" w:rsidP="00810F67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810F67" w:rsidRPr="00F0583E" w:rsidRDefault="00810F67" w:rsidP="00810F67">
      <w:pPr>
        <w:jc w:val="both"/>
        <w:rPr>
          <w:rFonts w:cstheme="minorHAnsi"/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>14:00 – 14:</w:t>
      </w:r>
      <w:r w:rsidR="009C67D7" w:rsidRPr="00F0583E">
        <w:rPr>
          <w:rFonts w:cstheme="minorHAnsi"/>
          <w:b/>
          <w:i/>
          <w:sz w:val="24"/>
          <w:szCs w:val="24"/>
        </w:rPr>
        <w:t>15</w:t>
      </w:r>
      <w:r w:rsidRPr="00F0583E">
        <w:rPr>
          <w:rFonts w:cstheme="minorHAnsi"/>
          <w:b/>
          <w:i/>
          <w:sz w:val="24"/>
          <w:szCs w:val="24"/>
        </w:rPr>
        <w:t xml:space="preserve"> </w:t>
      </w:r>
      <w:r w:rsidRPr="00F0583E">
        <w:rPr>
          <w:rFonts w:cstheme="minorHAnsi"/>
          <w:sz w:val="24"/>
          <w:szCs w:val="24"/>
        </w:rPr>
        <w:t>Introduction to the Badlands newsletter (</w:t>
      </w:r>
      <w:proofErr w:type="spellStart"/>
      <w:r w:rsidRPr="00F0583E">
        <w:rPr>
          <w:rFonts w:cstheme="minorHAnsi"/>
          <w:sz w:val="24"/>
          <w:szCs w:val="24"/>
        </w:rPr>
        <w:t>Aydogan</w:t>
      </w:r>
      <w:proofErr w:type="spellEnd"/>
      <w:r w:rsidRPr="00F0583E">
        <w:rPr>
          <w:rFonts w:cstheme="minorHAnsi"/>
          <w:sz w:val="24"/>
          <w:szCs w:val="24"/>
        </w:rPr>
        <w:t xml:space="preserve"> </w:t>
      </w:r>
      <w:proofErr w:type="spellStart"/>
      <w:r w:rsidRPr="00F0583E">
        <w:rPr>
          <w:rFonts w:cstheme="minorHAnsi"/>
          <w:sz w:val="24"/>
          <w:szCs w:val="24"/>
        </w:rPr>
        <w:t>Avcioglu</w:t>
      </w:r>
      <w:proofErr w:type="spellEnd"/>
      <w:r w:rsidRPr="00F0583E">
        <w:rPr>
          <w:rFonts w:cstheme="minorHAnsi"/>
          <w:sz w:val="24"/>
          <w:szCs w:val="24"/>
        </w:rPr>
        <w:t xml:space="preserve">, Jane Bevan, Tolga </w:t>
      </w:r>
      <w:proofErr w:type="spellStart"/>
      <w:r w:rsidRPr="00F0583E">
        <w:rPr>
          <w:rFonts w:cstheme="minorHAnsi"/>
          <w:sz w:val="24"/>
          <w:szCs w:val="24"/>
        </w:rPr>
        <w:t>Gorum</w:t>
      </w:r>
      <w:proofErr w:type="spellEnd"/>
      <w:r w:rsidRPr="00F0583E">
        <w:rPr>
          <w:rFonts w:cstheme="minorHAnsi"/>
          <w:sz w:val="24"/>
          <w:szCs w:val="24"/>
        </w:rPr>
        <w:t>)</w:t>
      </w:r>
    </w:p>
    <w:p w:rsidR="009C67D7" w:rsidRPr="00F0583E" w:rsidRDefault="009C67D7" w:rsidP="00810F6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9C67D7" w:rsidRPr="00F0583E" w:rsidRDefault="009C67D7" w:rsidP="00810F6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9C67D7" w:rsidRPr="00F0583E" w:rsidRDefault="009C67D7" w:rsidP="009C67D7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F0583E">
        <w:rPr>
          <w:rFonts w:cstheme="minorHAnsi"/>
          <w:b/>
          <w:i/>
          <w:sz w:val="24"/>
          <w:szCs w:val="24"/>
          <w:u w:val="single"/>
        </w:rPr>
        <w:t xml:space="preserve">Part II </w:t>
      </w:r>
    </w:p>
    <w:p w:rsidR="009C67D7" w:rsidRPr="00F0583E" w:rsidRDefault="009C67D7" w:rsidP="009C67D7">
      <w:pPr>
        <w:jc w:val="both"/>
        <w:rPr>
          <w:rFonts w:cstheme="minorHAnsi"/>
          <w:b/>
          <w:i/>
          <w:sz w:val="24"/>
          <w:szCs w:val="24"/>
        </w:rPr>
      </w:pPr>
      <w:r w:rsidRPr="00F0583E">
        <w:rPr>
          <w:rFonts w:cstheme="minorHAnsi"/>
          <w:sz w:val="24"/>
          <w:szCs w:val="24"/>
        </w:rPr>
        <w:t>(presentation + discussion)</w:t>
      </w:r>
    </w:p>
    <w:p w:rsidR="009C67D7" w:rsidRPr="00F0583E" w:rsidRDefault="009C67D7" w:rsidP="00810F67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810F67" w:rsidRPr="00F0583E" w:rsidRDefault="00810F67" w:rsidP="009C67D7">
      <w:pPr>
        <w:pStyle w:val="Heading1"/>
        <w:spacing w:before="0" w:beforeAutospacing="0" w:after="240" w:afterAutospacing="0"/>
        <w:jc w:val="both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F0583E">
        <w:rPr>
          <w:rFonts w:asciiTheme="minorHAnsi" w:hAnsiTheme="minorHAnsi" w:cstheme="minorHAnsi"/>
          <w:i/>
          <w:sz w:val="24"/>
          <w:szCs w:val="24"/>
          <w:lang w:val="en-US"/>
        </w:rPr>
        <w:t>14:</w:t>
      </w:r>
      <w:r w:rsidR="00FF7549">
        <w:rPr>
          <w:rFonts w:asciiTheme="minorHAnsi" w:hAnsiTheme="minorHAnsi" w:cstheme="minorHAnsi"/>
          <w:i/>
          <w:sz w:val="24"/>
          <w:szCs w:val="24"/>
          <w:lang w:val="en-US"/>
        </w:rPr>
        <w:t>15</w:t>
      </w:r>
      <w:r w:rsidRPr="00F0583E">
        <w:rPr>
          <w:rFonts w:asciiTheme="minorHAnsi" w:hAnsiTheme="minorHAnsi" w:cstheme="minorHAnsi"/>
          <w:i/>
          <w:sz w:val="24"/>
          <w:szCs w:val="24"/>
          <w:lang w:val="en-US"/>
        </w:rPr>
        <w:t xml:space="preserve"> – 14:</w:t>
      </w:r>
      <w:r w:rsidR="00FF7549">
        <w:rPr>
          <w:rFonts w:asciiTheme="minorHAnsi" w:hAnsiTheme="minorHAnsi" w:cstheme="minorHAnsi"/>
          <w:i/>
          <w:sz w:val="24"/>
          <w:szCs w:val="24"/>
          <w:lang w:val="en-US"/>
        </w:rPr>
        <w:t>35</w:t>
      </w:r>
      <w:r w:rsidRPr="00F0583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9C67D7" w:rsidRPr="00F0583E">
        <w:rPr>
          <w:rFonts w:asciiTheme="minorHAnsi" w:hAnsiTheme="minorHAnsi" w:cstheme="minorHAnsi"/>
          <w:b w:val="0"/>
          <w:sz w:val="24"/>
          <w:szCs w:val="24"/>
          <w:lang w:val="en-US"/>
        </w:rPr>
        <w:t>“Dynamics of land leveling and Sustainability: A Study of Erosional Chambal Badlands, India” Padmini Pani</w:t>
      </w:r>
      <w:r w:rsidR="00EB4C2B" w:rsidRPr="00F0583E">
        <w:rPr>
          <w:rFonts w:asciiTheme="minorHAnsi" w:hAnsiTheme="minorHAnsi" w:cstheme="minorHAnsi"/>
          <w:b w:val="0"/>
          <w:sz w:val="24"/>
          <w:szCs w:val="24"/>
          <w:lang w:val="en-US"/>
        </w:rPr>
        <w:t>, Jawaharlal Nehru University, India</w:t>
      </w:r>
    </w:p>
    <w:p w:rsidR="00810F67" w:rsidRPr="00F0583E" w:rsidRDefault="00810F67" w:rsidP="009C67D7">
      <w:pPr>
        <w:spacing w:after="240"/>
        <w:jc w:val="both"/>
        <w:rPr>
          <w:rFonts w:cstheme="minorHAnsi"/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>14:</w:t>
      </w:r>
      <w:r w:rsidR="00FF7549">
        <w:rPr>
          <w:rFonts w:cstheme="minorHAnsi"/>
          <w:b/>
          <w:i/>
          <w:sz w:val="24"/>
          <w:szCs w:val="24"/>
        </w:rPr>
        <w:t>35</w:t>
      </w:r>
      <w:r w:rsidR="00F0583E">
        <w:rPr>
          <w:rFonts w:cstheme="minorHAnsi"/>
          <w:b/>
          <w:i/>
          <w:sz w:val="24"/>
          <w:szCs w:val="24"/>
        </w:rPr>
        <w:t xml:space="preserve"> </w:t>
      </w:r>
      <w:r w:rsidRPr="00F0583E">
        <w:rPr>
          <w:rFonts w:cstheme="minorHAnsi"/>
          <w:b/>
          <w:i/>
          <w:sz w:val="24"/>
          <w:szCs w:val="24"/>
        </w:rPr>
        <w:t>– 1</w:t>
      </w:r>
      <w:r w:rsidR="00FF7549">
        <w:rPr>
          <w:rFonts w:cstheme="minorHAnsi"/>
          <w:b/>
          <w:i/>
          <w:sz w:val="24"/>
          <w:szCs w:val="24"/>
        </w:rPr>
        <w:t>4</w:t>
      </w:r>
      <w:r w:rsidRPr="00F0583E">
        <w:rPr>
          <w:rFonts w:cstheme="minorHAnsi"/>
          <w:b/>
          <w:i/>
          <w:sz w:val="24"/>
          <w:szCs w:val="24"/>
        </w:rPr>
        <w:t>:</w:t>
      </w:r>
      <w:r w:rsidR="00FF7549">
        <w:rPr>
          <w:rFonts w:cstheme="minorHAnsi"/>
          <w:b/>
          <w:i/>
          <w:sz w:val="24"/>
          <w:szCs w:val="24"/>
        </w:rPr>
        <w:t>55</w:t>
      </w:r>
      <w:r w:rsidR="009C67D7" w:rsidRPr="00F0583E">
        <w:rPr>
          <w:rFonts w:cstheme="minorHAnsi"/>
          <w:b/>
          <w:i/>
          <w:sz w:val="24"/>
          <w:szCs w:val="24"/>
        </w:rPr>
        <w:t xml:space="preserve"> </w:t>
      </w:r>
      <w:r w:rsidR="009C67D7" w:rsidRPr="00F0583E">
        <w:rPr>
          <w:sz w:val="24"/>
          <w:szCs w:val="24"/>
        </w:rPr>
        <w:t>“</w:t>
      </w:r>
      <w:r w:rsidR="003A27CB" w:rsidRPr="003A27CB">
        <w:rPr>
          <w:sz w:val="24"/>
          <w:szCs w:val="24"/>
        </w:rPr>
        <w:t>Assessment of Badlands erosion dynamics in the Northern Apenn</w:t>
      </w:r>
      <w:bookmarkStart w:id="0" w:name="_GoBack"/>
      <w:bookmarkEnd w:id="0"/>
      <w:r w:rsidR="003A27CB" w:rsidRPr="003A27CB">
        <w:rPr>
          <w:sz w:val="24"/>
          <w:szCs w:val="24"/>
        </w:rPr>
        <w:t>ines, Italy</w:t>
      </w:r>
      <w:r w:rsidR="009C67D7" w:rsidRPr="00F0583E">
        <w:rPr>
          <w:sz w:val="24"/>
          <w:szCs w:val="24"/>
        </w:rPr>
        <w:t xml:space="preserve">” Alberto </w:t>
      </w:r>
      <w:proofErr w:type="spellStart"/>
      <w:r w:rsidR="009C67D7" w:rsidRPr="00F0583E">
        <w:rPr>
          <w:sz w:val="24"/>
          <w:szCs w:val="24"/>
        </w:rPr>
        <w:t>Bosino</w:t>
      </w:r>
      <w:proofErr w:type="spellEnd"/>
      <w:r w:rsidR="002D27D5" w:rsidRPr="00F0583E">
        <w:rPr>
          <w:sz w:val="24"/>
          <w:szCs w:val="24"/>
        </w:rPr>
        <w:t>, University of Pavia, Italy</w:t>
      </w:r>
    </w:p>
    <w:p w:rsidR="009C67D7" w:rsidRPr="00F0583E" w:rsidRDefault="009C67D7" w:rsidP="009C67D7">
      <w:pPr>
        <w:spacing w:before="240"/>
        <w:jc w:val="both"/>
        <w:rPr>
          <w:rFonts w:cstheme="minorHAnsi"/>
          <w:b/>
          <w:i/>
          <w:sz w:val="24"/>
          <w:szCs w:val="24"/>
        </w:rPr>
      </w:pPr>
    </w:p>
    <w:p w:rsidR="009C67D7" w:rsidRPr="00F0583E" w:rsidRDefault="009C67D7" w:rsidP="009C67D7">
      <w:pPr>
        <w:spacing w:before="240"/>
        <w:jc w:val="both"/>
        <w:rPr>
          <w:rFonts w:cstheme="minorHAnsi"/>
          <w:b/>
          <w:i/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>1</w:t>
      </w:r>
      <w:r w:rsidR="00FF7549">
        <w:rPr>
          <w:rFonts w:cstheme="minorHAnsi"/>
          <w:b/>
          <w:i/>
          <w:sz w:val="24"/>
          <w:szCs w:val="24"/>
        </w:rPr>
        <w:t>4</w:t>
      </w:r>
      <w:r w:rsidRPr="00F0583E">
        <w:rPr>
          <w:rFonts w:cstheme="minorHAnsi"/>
          <w:b/>
          <w:i/>
          <w:sz w:val="24"/>
          <w:szCs w:val="24"/>
        </w:rPr>
        <w:t>:</w:t>
      </w:r>
      <w:r w:rsidR="00FF7549">
        <w:rPr>
          <w:rFonts w:cstheme="minorHAnsi"/>
          <w:b/>
          <w:i/>
          <w:sz w:val="24"/>
          <w:szCs w:val="24"/>
        </w:rPr>
        <w:t>55</w:t>
      </w:r>
      <w:r w:rsidRPr="00F0583E">
        <w:rPr>
          <w:rFonts w:cstheme="minorHAnsi"/>
          <w:b/>
          <w:i/>
          <w:sz w:val="24"/>
          <w:szCs w:val="24"/>
        </w:rPr>
        <w:t xml:space="preserve"> – 1</w:t>
      </w:r>
      <w:r w:rsidR="00FF7549">
        <w:rPr>
          <w:rFonts w:cstheme="minorHAnsi"/>
          <w:b/>
          <w:i/>
          <w:sz w:val="24"/>
          <w:szCs w:val="24"/>
        </w:rPr>
        <w:t>5</w:t>
      </w:r>
      <w:r w:rsidRPr="00F0583E">
        <w:rPr>
          <w:rFonts w:cstheme="minorHAnsi"/>
          <w:b/>
          <w:i/>
          <w:sz w:val="24"/>
          <w:szCs w:val="24"/>
        </w:rPr>
        <w:t>:</w:t>
      </w:r>
      <w:r w:rsidR="00FF7549">
        <w:rPr>
          <w:rFonts w:cstheme="minorHAnsi"/>
          <w:b/>
          <w:i/>
          <w:sz w:val="24"/>
          <w:szCs w:val="24"/>
        </w:rPr>
        <w:t>00</w:t>
      </w:r>
      <w:r w:rsidRPr="00F0583E">
        <w:rPr>
          <w:rFonts w:cstheme="minorHAnsi"/>
          <w:b/>
          <w:i/>
          <w:sz w:val="24"/>
          <w:szCs w:val="24"/>
        </w:rPr>
        <w:t xml:space="preserve"> Break</w:t>
      </w:r>
    </w:p>
    <w:p w:rsidR="009C67D7" w:rsidRPr="00F0583E" w:rsidRDefault="009C67D7" w:rsidP="00810F67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9C67D7" w:rsidRPr="00F0583E" w:rsidRDefault="009C67D7" w:rsidP="00810F67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810F67" w:rsidRPr="00F0583E" w:rsidRDefault="00810F67" w:rsidP="00810F67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F0583E">
        <w:rPr>
          <w:rFonts w:cstheme="minorHAnsi"/>
          <w:b/>
          <w:i/>
          <w:sz w:val="24"/>
          <w:szCs w:val="24"/>
          <w:u w:val="single"/>
        </w:rPr>
        <w:t>Part II</w:t>
      </w:r>
      <w:r w:rsidR="009C67D7" w:rsidRPr="00F0583E">
        <w:rPr>
          <w:rFonts w:cstheme="minorHAnsi"/>
          <w:b/>
          <w:i/>
          <w:sz w:val="24"/>
          <w:szCs w:val="24"/>
          <w:u w:val="single"/>
        </w:rPr>
        <w:t>I</w:t>
      </w:r>
      <w:r w:rsidRPr="00F0583E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10F67" w:rsidRPr="00F0583E" w:rsidRDefault="00FF7549" w:rsidP="00810F67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10F67" w:rsidRPr="00F0583E">
        <w:rPr>
          <w:rFonts w:cstheme="minorHAnsi"/>
          <w:sz w:val="24"/>
          <w:szCs w:val="24"/>
        </w:rPr>
        <w:t>presentation + discussion)</w:t>
      </w:r>
    </w:p>
    <w:p w:rsidR="009C67D7" w:rsidRPr="00F0583E" w:rsidRDefault="009C67D7" w:rsidP="009C67D7">
      <w:pPr>
        <w:rPr>
          <w:rFonts w:cstheme="minorHAnsi"/>
          <w:b/>
          <w:i/>
          <w:sz w:val="24"/>
          <w:szCs w:val="24"/>
        </w:rPr>
      </w:pPr>
    </w:p>
    <w:p w:rsidR="009C67D7" w:rsidRPr="00F0583E" w:rsidRDefault="00810F67" w:rsidP="009C67D7">
      <w:pPr>
        <w:rPr>
          <w:sz w:val="24"/>
          <w:szCs w:val="24"/>
        </w:rPr>
      </w:pPr>
      <w:r w:rsidRPr="00F0583E">
        <w:rPr>
          <w:rFonts w:cstheme="minorHAnsi"/>
          <w:b/>
          <w:i/>
          <w:sz w:val="24"/>
          <w:szCs w:val="24"/>
        </w:rPr>
        <w:t>1</w:t>
      </w:r>
      <w:r w:rsidR="00FF7549">
        <w:rPr>
          <w:rFonts w:cstheme="minorHAnsi"/>
          <w:b/>
          <w:i/>
          <w:sz w:val="24"/>
          <w:szCs w:val="24"/>
        </w:rPr>
        <w:t>5</w:t>
      </w:r>
      <w:r w:rsidRPr="00F0583E">
        <w:rPr>
          <w:rFonts w:cstheme="minorHAnsi"/>
          <w:b/>
          <w:i/>
          <w:sz w:val="24"/>
          <w:szCs w:val="24"/>
        </w:rPr>
        <w:t>:</w:t>
      </w:r>
      <w:r w:rsidR="00FF7549">
        <w:rPr>
          <w:rFonts w:cstheme="minorHAnsi"/>
          <w:b/>
          <w:i/>
          <w:sz w:val="24"/>
          <w:szCs w:val="24"/>
        </w:rPr>
        <w:t>00</w:t>
      </w:r>
      <w:r w:rsidRPr="00F0583E">
        <w:rPr>
          <w:rFonts w:cstheme="minorHAnsi"/>
          <w:b/>
          <w:i/>
          <w:sz w:val="24"/>
          <w:szCs w:val="24"/>
        </w:rPr>
        <w:t xml:space="preserve"> – 1</w:t>
      </w:r>
      <w:r w:rsidR="009C67D7" w:rsidRPr="00F0583E">
        <w:rPr>
          <w:rFonts w:cstheme="minorHAnsi"/>
          <w:b/>
          <w:i/>
          <w:sz w:val="24"/>
          <w:szCs w:val="24"/>
        </w:rPr>
        <w:t>5</w:t>
      </w:r>
      <w:r w:rsidRPr="00F0583E">
        <w:rPr>
          <w:rFonts w:cstheme="minorHAnsi"/>
          <w:b/>
          <w:i/>
          <w:sz w:val="24"/>
          <w:szCs w:val="24"/>
        </w:rPr>
        <w:t>:</w:t>
      </w:r>
      <w:r w:rsidR="00FF7549">
        <w:rPr>
          <w:rFonts w:eastAsiaTheme="majorEastAsia" w:cstheme="minorHAnsi"/>
          <w:b/>
          <w:bCs/>
          <w:i/>
          <w:sz w:val="24"/>
          <w:szCs w:val="24"/>
        </w:rPr>
        <w:t>20</w:t>
      </w:r>
      <w:r w:rsidRPr="00F0583E">
        <w:rPr>
          <w:rFonts w:eastAsiaTheme="majorEastAsia" w:cstheme="minorHAnsi"/>
          <w:b/>
          <w:bCs/>
          <w:i/>
          <w:sz w:val="24"/>
          <w:szCs w:val="24"/>
        </w:rPr>
        <w:t xml:space="preserve"> </w:t>
      </w:r>
      <w:r w:rsidR="009C67D7" w:rsidRPr="00F0583E">
        <w:rPr>
          <w:rFonts w:eastAsiaTheme="majorEastAsia" w:cstheme="minorHAnsi"/>
          <w:bCs/>
          <w:sz w:val="24"/>
          <w:szCs w:val="24"/>
        </w:rPr>
        <w:t>“Identifying pr</w:t>
      </w:r>
      <w:r w:rsidR="002D27D5" w:rsidRPr="00F0583E">
        <w:rPr>
          <w:rFonts w:eastAsiaTheme="majorEastAsia" w:cstheme="minorHAnsi"/>
          <w:bCs/>
          <w:sz w:val="24"/>
          <w:szCs w:val="24"/>
        </w:rPr>
        <w:t xml:space="preserve">ocess interactions on badlands </w:t>
      </w:r>
      <w:r w:rsidR="009C67D7" w:rsidRPr="00F0583E">
        <w:rPr>
          <w:rFonts w:eastAsiaTheme="majorEastAsia" w:cstheme="minorHAnsi"/>
          <w:bCs/>
          <w:sz w:val="24"/>
          <w:szCs w:val="24"/>
        </w:rPr>
        <w:t xml:space="preserve">landscapes evolution” </w:t>
      </w:r>
      <w:r w:rsidR="002D27D5" w:rsidRPr="00F0583E">
        <w:rPr>
          <w:sz w:val="24"/>
          <w:szCs w:val="24"/>
        </w:rPr>
        <w:t>Adolfo Calvo-Cases, University of Valencia, Spain</w:t>
      </w:r>
    </w:p>
    <w:p w:rsidR="00810F67" w:rsidRPr="00F0583E" w:rsidRDefault="00810F67" w:rsidP="009C67D7">
      <w:pPr>
        <w:pStyle w:val="Heading2"/>
        <w:spacing w:after="240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  <w:r w:rsidRPr="00F0583E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1</w:t>
      </w:r>
      <w:r w:rsidR="0029767D" w:rsidRPr="00F0583E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5</w:t>
      </w:r>
      <w:r w:rsidRPr="00F0583E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:</w:t>
      </w:r>
      <w:r w:rsidR="00FF7549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20</w:t>
      </w:r>
      <w:r w:rsidRPr="00F0583E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 xml:space="preserve"> – 1</w:t>
      </w:r>
      <w:r w:rsidR="0029767D" w:rsidRPr="00F0583E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5</w:t>
      </w:r>
      <w:r w:rsidRPr="00F0583E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:</w:t>
      </w:r>
      <w:r w:rsidR="00FF7549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>40</w:t>
      </w:r>
      <w:r w:rsidRPr="00F0583E">
        <w:rPr>
          <w:rFonts w:asciiTheme="minorHAnsi" w:hAnsiTheme="minorHAnsi" w:cstheme="minorHAnsi"/>
          <w:i/>
          <w:color w:val="auto"/>
          <w:sz w:val="24"/>
          <w:szCs w:val="24"/>
          <w:lang w:val="en-US"/>
        </w:rPr>
        <w:t xml:space="preserve"> </w:t>
      </w:r>
      <w:r w:rsidR="009C67D7" w:rsidRPr="00F0583E">
        <w:rPr>
          <w:rFonts w:ascii="Calibri" w:hAnsi="Calibri" w:cstheme="minorHAnsi"/>
          <w:b w:val="0"/>
          <w:color w:val="auto"/>
          <w:sz w:val="24"/>
          <w:szCs w:val="24"/>
          <w:lang w:val="en-US"/>
        </w:rPr>
        <w:t>“T</w:t>
      </w:r>
      <w:r w:rsidR="009C67D7"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he internal cause of weathering and erosion in </w:t>
      </w:r>
      <w:proofErr w:type="spellStart"/>
      <w:r w:rsidR="009C67D7"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Pisha</w:t>
      </w:r>
      <w:proofErr w:type="spellEnd"/>
      <w:r w:rsidR="009C67D7"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sandstone, northern Ordos Basin, China”</w:t>
      </w:r>
      <w:r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9C67D7"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Shuhua</w:t>
      </w:r>
      <w:proofErr w:type="spellEnd"/>
      <w:r w:rsidR="009C67D7"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 Fan</w:t>
      </w:r>
      <w:r w:rsidR="002D27D5"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 xml:space="preserve">, </w:t>
      </w:r>
      <w:r w:rsidR="0029767D" w:rsidRPr="00F0583E"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  <w:t>Inner Mongolia University, China</w:t>
      </w:r>
    </w:p>
    <w:p w:rsidR="00810F67" w:rsidRDefault="00810F67" w:rsidP="009C67D7">
      <w:pPr>
        <w:spacing w:after="240"/>
        <w:rPr>
          <w:rFonts w:asciiTheme="minorHAnsi" w:eastAsiaTheme="majorEastAsia" w:hAnsiTheme="minorHAnsi" w:cstheme="minorHAnsi"/>
          <w:bCs/>
          <w:sz w:val="24"/>
          <w:szCs w:val="24"/>
        </w:rPr>
      </w:pPr>
      <w:r w:rsidRPr="00F0583E">
        <w:rPr>
          <w:b/>
          <w:sz w:val="24"/>
          <w:szCs w:val="24"/>
        </w:rPr>
        <w:t>1</w:t>
      </w:r>
      <w:r w:rsidR="0029767D" w:rsidRPr="00F0583E">
        <w:rPr>
          <w:b/>
          <w:sz w:val="24"/>
          <w:szCs w:val="24"/>
        </w:rPr>
        <w:t>5</w:t>
      </w:r>
      <w:r w:rsidRPr="00F0583E">
        <w:rPr>
          <w:b/>
          <w:sz w:val="24"/>
          <w:szCs w:val="24"/>
        </w:rPr>
        <w:t>:</w:t>
      </w:r>
      <w:r w:rsidR="00FF7549">
        <w:rPr>
          <w:b/>
          <w:sz w:val="24"/>
          <w:szCs w:val="24"/>
        </w:rPr>
        <w:t>4</w:t>
      </w:r>
      <w:r w:rsidR="0029767D" w:rsidRPr="00F0583E">
        <w:rPr>
          <w:b/>
          <w:sz w:val="24"/>
          <w:szCs w:val="24"/>
        </w:rPr>
        <w:t>0</w:t>
      </w:r>
      <w:r w:rsidRPr="00F0583E">
        <w:rPr>
          <w:b/>
          <w:sz w:val="24"/>
          <w:szCs w:val="24"/>
        </w:rPr>
        <w:t xml:space="preserve"> – 1</w:t>
      </w:r>
      <w:r w:rsidR="00FF7549">
        <w:rPr>
          <w:b/>
          <w:sz w:val="24"/>
          <w:szCs w:val="24"/>
        </w:rPr>
        <w:t>6</w:t>
      </w:r>
      <w:r w:rsidRPr="00F0583E">
        <w:rPr>
          <w:b/>
          <w:sz w:val="24"/>
          <w:szCs w:val="24"/>
        </w:rPr>
        <w:t>:</w:t>
      </w:r>
      <w:r w:rsidR="00FF7549">
        <w:rPr>
          <w:b/>
          <w:sz w:val="24"/>
          <w:szCs w:val="24"/>
        </w:rPr>
        <w:t>00</w:t>
      </w:r>
      <w:r w:rsidRPr="00F0583E">
        <w:rPr>
          <w:b/>
          <w:sz w:val="24"/>
          <w:szCs w:val="24"/>
        </w:rPr>
        <w:t xml:space="preserve"> </w:t>
      </w:r>
      <w:r w:rsidR="009C67D7" w:rsidRPr="00F0583E">
        <w:rPr>
          <w:sz w:val="24"/>
          <w:szCs w:val="24"/>
        </w:rPr>
        <w:t xml:space="preserve">“Badland research in </w:t>
      </w:r>
      <w:proofErr w:type="spellStart"/>
      <w:r w:rsidR="009C67D7" w:rsidRPr="00F0583E">
        <w:rPr>
          <w:sz w:val="24"/>
          <w:szCs w:val="24"/>
        </w:rPr>
        <w:t>Draix-Bleone</w:t>
      </w:r>
      <w:proofErr w:type="spellEnd"/>
      <w:r w:rsidR="009C67D7" w:rsidRPr="00F0583E">
        <w:rPr>
          <w:sz w:val="24"/>
          <w:szCs w:val="24"/>
        </w:rPr>
        <w:t xml:space="preserve"> observatory”</w:t>
      </w:r>
      <w:r w:rsidR="009C67D7" w:rsidRPr="00F0583E">
        <w:rPr>
          <w:b/>
          <w:sz w:val="24"/>
          <w:szCs w:val="24"/>
        </w:rPr>
        <w:t xml:space="preserve"> </w:t>
      </w:r>
      <w:r w:rsidR="009C67D7" w:rsidRPr="00F0583E">
        <w:rPr>
          <w:rFonts w:asciiTheme="minorHAnsi" w:eastAsiaTheme="majorEastAsia" w:hAnsiTheme="minorHAnsi" w:cstheme="minorHAnsi"/>
          <w:bCs/>
          <w:sz w:val="24"/>
          <w:szCs w:val="24"/>
        </w:rPr>
        <w:t>Caroline Le Bout</w:t>
      </w:r>
      <w:r w:rsidR="0029767D" w:rsidRPr="00F0583E">
        <w:rPr>
          <w:rFonts w:asciiTheme="minorHAnsi" w:eastAsiaTheme="majorEastAsia" w:hAnsiTheme="minorHAnsi" w:cstheme="minorHAnsi"/>
          <w:bCs/>
          <w:sz w:val="24"/>
          <w:szCs w:val="24"/>
        </w:rPr>
        <w:t>e</w:t>
      </w:r>
      <w:r w:rsidR="009C67D7" w:rsidRPr="00F0583E">
        <w:rPr>
          <w:rFonts w:asciiTheme="minorHAnsi" w:eastAsiaTheme="majorEastAsia" w:hAnsiTheme="minorHAnsi" w:cstheme="minorHAnsi"/>
          <w:bCs/>
          <w:sz w:val="24"/>
          <w:szCs w:val="24"/>
        </w:rPr>
        <w:t>il</w:t>
      </w:r>
      <w:r w:rsidR="0029767D" w:rsidRPr="00F0583E">
        <w:rPr>
          <w:rFonts w:asciiTheme="minorHAnsi" w:eastAsiaTheme="majorEastAsia" w:hAnsiTheme="minorHAnsi" w:cstheme="minorHAnsi"/>
          <w:bCs/>
          <w:sz w:val="24"/>
          <w:szCs w:val="24"/>
        </w:rPr>
        <w:t>l</w:t>
      </w:r>
      <w:r w:rsidR="009C67D7" w:rsidRPr="00F0583E">
        <w:rPr>
          <w:rFonts w:asciiTheme="minorHAnsi" w:eastAsiaTheme="majorEastAsia" w:hAnsiTheme="minorHAnsi" w:cstheme="minorHAnsi"/>
          <w:bCs/>
          <w:sz w:val="24"/>
          <w:szCs w:val="24"/>
        </w:rPr>
        <w:t>er</w:t>
      </w:r>
      <w:r w:rsidR="0029767D" w:rsidRPr="00F0583E">
        <w:rPr>
          <w:rFonts w:asciiTheme="minorHAnsi" w:eastAsiaTheme="majorEastAsia" w:hAnsiTheme="minorHAnsi" w:cstheme="minorHAnsi"/>
          <w:bCs/>
          <w:sz w:val="24"/>
          <w:szCs w:val="24"/>
        </w:rPr>
        <w:t>, National research institute of science and technology for environment and agriculture (</w:t>
      </w:r>
      <w:proofErr w:type="spellStart"/>
      <w:r w:rsidR="0029767D" w:rsidRPr="00F0583E">
        <w:rPr>
          <w:rFonts w:asciiTheme="minorHAnsi" w:eastAsiaTheme="majorEastAsia" w:hAnsiTheme="minorHAnsi" w:cstheme="minorHAnsi"/>
          <w:bCs/>
          <w:sz w:val="24"/>
          <w:szCs w:val="24"/>
        </w:rPr>
        <w:t>Irstea</w:t>
      </w:r>
      <w:proofErr w:type="spellEnd"/>
      <w:r w:rsidR="0029767D" w:rsidRPr="00F0583E">
        <w:rPr>
          <w:rFonts w:asciiTheme="minorHAnsi" w:eastAsiaTheme="majorEastAsia" w:hAnsiTheme="minorHAnsi" w:cstheme="minorHAnsi"/>
          <w:bCs/>
          <w:sz w:val="24"/>
          <w:szCs w:val="24"/>
        </w:rPr>
        <w:t>)</w:t>
      </w:r>
      <w:r w:rsidR="00F0583E">
        <w:rPr>
          <w:rFonts w:asciiTheme="minorHAnsi" w:eastAsiaTheme="majorEastAsia" w:hAnsiTheme="minorHAnsi" w:cstheme="minorHAnsi"/>
          <w:bCs/>
          <w:sz w:val="24"/>
          <w:szCs w:val="24"/>
        </w:rPr>
        <w:t>, France</w:t>
      </w:r>
    </w:p>
    <w:sectPr w:rsidR="0081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CC"/>
    <w:rsid w:val="0029767D"/>
    <w:rsid w:val="002D27D5"/>
    <w:rsid w:val="003A27CB"/>
    <w:rsid w:val="00765930"/>
    <w:rsid w:val="00770059"/>
    <w:rsid w:val="00810F67"/>
    <w:rsid w:val="009C67D7"/>
    <w:rsid w:val="00B07DCC"/>
    <w:rsid w:val="00EB4C2B"/>
    <w:rsid w:val="00F0583E"/>
    <w:rsid w:val="00F97E3C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CFF"/>
  <w15:docId w15:val="{2C5C2D4C-6E0D-418F-A5E5-AAF6E00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C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10F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F6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F67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810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F67"/>
    <w:rPr>
      <w:rFonts w:ascii="Courier New" w:hAnsi="Courier New" w:cs="Courier New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8</cp:revision>
  <dcterms:created xsi:type="dcterms:W3CDTF">2021-11-02T12:48:00Z</dcterms:created>
  <dcterms:modified xsi:type="dcterms:W3CDTF">2021-11-26T11:26:00Z</dcterms:modified>
</cp:coreProperties>
</file>